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8C" w:rsidRP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M.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Almasrini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, AJ. Romain, A. Avignon, A. Sultan. </w:t>
      </w:r>
      <w:r w:rsidRPr="00937D8C">
        <w:rPr>
          <w:rFonts w:ascii="Arial-BoldMT" w:hAnsi="Arial-BoldMT" w:cs="Arial-BoldMT"/>
          <w:b/>
          <w:bCs/>
          <w:sz w:val="20"/>
          <w:szCs w:val="20"/>
          <w:lang w:val="en-US"/>
        </w:rPr>
        <w:t>Vitamin D insuffici</w:t>
      </w:r>
      <w:r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ency in obesity: impact on bone </w:t>
      </w:r>
      <w:r w:rsidRPr="00937D8C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metabolism, body </w:t>
      </w:r>
      <w:proofErr w:type="gramStart"/>
      <w:r w:rsidRPr="00937D8C">
        <w:rPr>
          <w:rFonts w:ascii="Arial-BoldMT" w:hAnsi="Arial-BoldMT" w:cs="Arial-BoldMT"/>
          <w:b/>
          <w:bCs/>
          <w:sz w:val="20"/>
          <w:szCs w:val="20"/>
          <w:lang w:val="en-US"/>
        </w:rPr>
        <w:t>fat ,and</w:t>
      </w:r>
      <w:proofErr w:type="gramEnd"/>
      <w:r w:rsidRPr="00937D8C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 insulin –sensitivity. </w:t>
      </w:r>
      <w:proofErr w:type="gramStart"/>
      <w:r w:rsidRPr="00937D8C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en-US"/>
        </w:rPr>
        <w:t xml:space="preserve">Submitted </w:t>
      </w:r>
      <w:proofErr w:type="spellStart"/>
      <w:r w:rsidRPr="00937D8C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en-US"/>
        </w:rPr>
        <w:t>Diabete</w:t>
      </w:r>
      <w:proofErr w:type="spellEnd"/>
      <w:r w:rsidRPr="00937D8C">
        <w:rPr>
          <w:rFonts w:ascii="Arial-BoldItalicMT" w:hAnsi="Arial-BoldItalicMT" w:cs="Arial-BoldItalicMT"/>
          <w:b/>
          <w:bCs/>
          <w:i/>
          <w:iCs/>
          <w:sz w:val="20"/>
          <w:szCs w:val="20"/>
          <w:lang w:val="en-US"/>
        </w:rPr>
        <w:t xml:space="preserve"> ɣ Metabolism 2012.</w:t>
      </w:r>
      <w:proofErr w:type="gramEnd"/>
    </w:p>
    <w:p w:rsid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val="en-US"/>
        </w:rPr>
      </w:pPr>
      <w:r w:rsidRPr="00937D8C">
        <w:rPr>
          <w:rFonts w:ascii="TrebuchetMS-Bold" w:hAnsi="TrebuchetMS-Bold" w:cs="TrebuchetMS-Bold"/>
          <w:b/>
          <w:bCs/>
          <w:lang w:val="en-US"/>
        </w:rPr>
        <w:t xml:space="preserve">A.J. </w:t>
      </w:r>
      <w:proofErr w:type="spellStart"/>
      <w:r w:rsidRPr="00937D8C">
        <w:rPr>
          <w:rFonts w:ascii="TrebuchetMS-Bold" w:hAnsi="TrebuchetMS-Bold" w:cs="TrebuchetMS-Bold"/>
          <w:b/>
          <w:bCs/>
          <w:lang w:val="en-US"/>
        </w:rPr>
        <w:t>Romain</w:t>
      </w:r>
      <w:proofErr w:type="spellEnd"/>
      <w:r w:rsidRPr="00937D8C">
        <w:rPr>
          <w:rFonts w:ascii="TrebuchetMS" w:hAnsi="TrebuchetMS" w:cs="TrebuchetMS"/>
          <w:lang w:val="en-US"/>
        </w:rPr>
        <w:t xml:space="preserve">, P. Bernard, V. </w:t>
      </w:r>
      <w:proofErr w:type="spellStart"/>
      <w:r w:rsidRPr="00937D8C">
        <w:rPr>
          <w:rFonts w:ascii="TrebuchetMS" w:hAnsi="TrebuchetMS" w:cs="TrebuchetMS"/>
          <w:lang w:val="en-US"/>
        </w:rPr>
        <w:t>Attalin</w:t>
      </w:r>
      <w:proofErr w:type="spellEnd"/>
      <w:r w:rsidRPr="00937D8C">
        <w:rPr>
          <w:rFonts w:ascii="TrebuchetMS" w:hAnsi="TrebuchetMS" w:cs="TrebuchetMS"/>
          <w:lang w:val="en-US"/>
        </w:rPr>
        <w:t xml:space="preserve">, C. </w:t>
      </w:r>
      <w:proofErr w:type="spellStart"/>
      <w:r w:rsidRPr="00937D8C">
        <w:rPr>
          <w:rFonts w:ascii="TrebuchetMS" w:hAnsi="TrebuchetMS" w:cs="TrebuchetMS"/>
          <w:lang w:val="en-US"/>
        </w:rPr>
        <w:t>Gernigon</w:t>
      </w:r>
      <w:proofErr w:type="spellEnd"/>
      <w:r w:rsidRPr="00937D8C">
        <w:rPr>
          <w:rFonts w:ascii="TrebuchetMS" w:hAnsi="TrebuchetMS" w:cs="TrebuchetMS"/>
          <w:lang w:val="en-US"/>
        </w:rPr>
        <w:t xml:space="preserve">, G. </w:t>
      </w:r>
      <w:proofErr w:type="spellStart"/>
      <w:r w:rsidRPr="00937D8C">
        <w:rPr>
          <w:rFonts w:ascii="TrebuchetMS" w:hAnsi="TrebuchetMS" w:cs="TrebuchetMS"/>
          <w:lang w:val="en-US"/>
        </w:rPr>
        <w:t>Ninot</w:t>
      </w:r>
      <w:proofErr w:type="spellEnd"/>
      <w:r w:rsidRPr="00937D8C">
        <w:rPr>
          <w:rFonts w:ascii="TrebuchetMS" w:hAnsi="TrebuchetMS" w:cs="TrebuchetMS"/>
          <w:lang w:val="en-US"/>
        </w:rPr>
        <w:t>, A. Avi</w:t>
      </w:r>
      <w:r>
        <w:rPr>
          <w:rFonts w:ascii="TrebuchetMS" w:hAnsi="TrebuchetMS" w:cs="TrebuchetMS"/>
          <w:lang w:val="en-US"/>
        </w:rPr>
        <w:t xml:space="preserve">gnon. Health-related quality of </w:t>
      </w:r>
      <w:r w:rsidRPr="00937D8C">
        <w:rPr>
          <w:rFonts w:ascii="TrebuchetMS" w:hAnsi="TrebuchetMS" w:cs="TrebuchetMS"/>
          <w:lang w:val="en-US"/>
        </w:rPr>
        <w:t xml:space="preserve">life and stages of behavior change for exercise in overweight/obesity individuals. </w:t>
      </w:r>
      <w:r w:rsidRPr="00937D8C">
        <w:rPr>
          <w:rFonts w:ascii="TrebuchetMS-Italic" w:hAnsi="TrebuchetMS-Italic" w:cs="TrebuchetMS-Italic"/>
          <w:i/>
          <w:iCs/>
          <w:lang w:val="en-US"/>
        </w:rPr>
        <w:t>Diabetes and</w:t>
      </w:r>
      <w:r>
        <w:rPr>
          <w:rFonts w:ascii="TrebuchetMS" w:hAnsi="TrebuchetMS" w:cs="TrebuchetMS"/>
          <w:lang w:val="en-US"/>
        </w:rPr>
        <w:t xml:space="preserve"> </w:t>
      </w:r>
      <w:r w:rsidRPr="00937D8C">
        <w:rPr>
          <w:rFonts w:ascii="TrebuchetMS-Italic" w:hAnsi="TrebuchetMS-Italic" w:cs="TrebuchetMS-Italic"/>
          <w:i/>
          <w:iCs/>
          <w:lang w:val="en-US"/>
        </w:rPr>
        <w:t>metabolism</w:t>
      </w:r>
      <w:r w:rsidRPr="00937D8C">
        <w:rPr>
          <w:rFonts w:ascii="TrebuchetMS" w:hAnsi="TrebuchetMS" w:cs="TrebuchetMS"/>
          <w:lang w:val="en-US"/>
        </w:rPr>
        <w:t>, in press</w:t>
      </w:r>
    </w:p>
    <w:p w:rsidR="00937D8C" w:rsidRP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val="en-US"/>
        </w:rPr>
      </w:pPr>
    </w:p>
    <w:p w:rsid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val="en-US"/>
        </w:rPr>
      </w:pPr>
      <w:proofErr w:type="gramStart"/>
      <w:r w:rsidRPr="00937D8C">
        <w:rPr>
          <w:rFonts w:ascii="TrebuchetMS-Bold" w:hAnsi="TrebuchetMS-Bold" w:cs="TrebuchetMS-Bold"/>
          <w:b/>
          <w:bCs/>
          <w:sz w:val="20"/>
          <w:szCs w:val="20"/>
          <w:lang w:val="en-US"/>
        </w:rPr>
        <w:t xml:space="preserve">A.J. </w:t>
      </w:r>
      <w:proofErr w:type="spellStart"/>
      <w:r w:rsidRPr="00937D8C">
        <w:rPr>
          <w:rFonts w:ascii="TrebuchetMS-Bold" w:hAnsi="TrebuchetMS-Bold" w:cs="TrebuchetMS-Bold"/>
          <w:b/>
          <w:bCs/>
          <w:sz w:val="20"/>
          <w:szCs w:val="20"/>
          <w:lang w:val="en-US"/>
        </w:rPr>
        <w:t>Romain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, M.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Hokayem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, V.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Attalin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, E. Le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Prieur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>, A. Sultan, J.-F.</w:t>
      </w:r>
      <w:proofErr w:type="gram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Brun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, A. </w:t>
      </w:r>
      <w:r>
        <w:rPr>
          <w:rFonts w:ascii="TrebuchetMS" w:hAnsi="TrebuchetMS" w:cs="TrebuchetMS"/>
          <w:sz w:val="20"/>
          <w:szCs w:val="20"/>
          <w:lang w:val="en-US"/>
        </w:rPr>
        <w:t xml:space="preserve">Avignon, What estimation of fat </w:t>
      </w:r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mass for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cardiometabolic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 risk evaluation. </w:t>
      </w:r>
      <w:r w:rsidRPr="00937D8C">
        <w:rPr>
          <w:rFonts w:ascii="TrebuchetMS-Italic" w:hAnsi="TrebuchetMS-Italic" w:cs="TrebuchetMS-Italic"/>
          <w:i/>
          <w:iCs/>
          <w:sz w:val="20"/>
          <w:szCs w:val="20"/>
          <w:lang w:val="en-US"/>
        </w:rPr>
        <w:t xml:space="preserve">Diabetes &amp; Metabolism </w:t>
      </w:r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37 </w:t>
      </w:r>
      <w:proofErr w:type="spellStart"/>
      <w:r w:rsidRPr="00937D8C">
        <w:rPr>
          <w:rFonts w:ascii="TrebuchetMS" w:hAnsi="TrebuchetMS" w:cs="TrebuchetMS"/>
          <w:sz w:val="20"/>
          <w:szCs w:val="20"/>
          <w:lang w:val="en-US"/>
        </w:rPr>
        <w:t>suppl</w:t>
      </w:r>
      <w:proofErr w:type="spellEnd"/>
      <w:r w:rsidRPr="00937D8C">
        <w:rPr>
          <w:rFonts w:ascii="TrebuchetMS" w:hAnsi="TrebuchetMS" w:cs="TrebuchetMS"/>
          <w:sz w:val="20"/>
          <w:szCs w:val="20"/>
          <w:lang w:val="en-US"/>
        </w:rPr>
        <w:t xml:space="preserve"> 1 (2011) A95 IF 3.033</w:t>
      </w:r>
    </w:p>
    <w:p w:rsidR="00937D8C" w:rsidRP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val="en-US"/>
        </w:rPr>
      </w:pPr>
    </w:p>
    <w:p w:rsid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A.J. Romain, </w:t>
      </w:r>
      <w:r>
        <w:rPr>
          <w:rFonts w:ascii="TrebuchetMS" w:hAnsi="TrebuchetMS" w:cs="TrebuchetMS"/>
          <w:sz w:val="20"/>
          <w:szCs w:val="20"/>
        </w:rPr>
        <w:t xml:space="preserve">V. </w:t>
      </w:r>
      <w:proofErr w:type="spellStart"/>
      <w:r>
        <w:rPr>
          <w:rFonts w:ascii="TrebuchetMS" w:hAnsi="TrebuchetMS" w:cs="TrebuchetMS"/>
          <w:sz w:val="20"/>
          <w:szCs w:val="20"/>
        </w:rPr>
        <w:t>Attalin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, G. </w:t>
      </w:r>
      <w:proofErr w:type="spellStart"/>
      <w:r>
        <w:rPr>
          <w:rFonts w:ascii="TrebuchetMS" w:hAnsi="TrebuchetMS" w:cs="TrebuchetMS"/>
          <w:sz w:val="20"/>
          <w:szCs w:val="20"/>
        </w:rPr>
        <w:t>Ninot</w:t>
      </w:r>
      <w:proofErr w:type="spellEnd"/>
      <w:r>
        <w:rPr>
          <w:rFonts w:ascii="TrebuchetMS" w:hAnsi="TrebuchetMS" w:cs="TrebuchetMS"/>
          <w:sz w:val="20"/>
          <w:szCs w:val="20"/>
        </w:rPr>
        <w:t>, A. Avignon. Etudes des relations entre le DEBQ et l’</w:t>
      </w:r>
      <w:r>
        <w:rPr>
          <w:rFonts w:ascii="TrebuchetMS" w:hAnsi="TrebuchetMS" w:cs="TrebuchetMS"/>
          <w:sz w:val="20"/>
          <w:szCs w:val="20"/>
        </w:rPr>
        <w:t xml:space="preserve">activité physique </w:t>
      </w:r>
      <w:r>
        <w:rPr>
          <w:rFonts w:ascii="TrebuchetMS" w:hAnsi="TrebuchetMS" w:cs="TrebuchetMS"/>
          <w:sz w:val="20"/>
          <w:szCs w:val="20"/>
        </w:rPr>
        <w:t xml:space="preserve">évaluée à l’aide du modèle </w:t>
      </w:r>
      <w:proofErr w:type="spellStart"/>
      <w:r>
        <w:rPr>
          <w:rFonts w:ascii="TrebuchetMS" w:hAnsi="TrebuchetMS" w:cs="TrebuchetMS"/>
          <w:sz w:val="20"/>
          <w:szCs w:val="20"/>
        </w:rPr>
        <w:t>transthéorique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dans une population de personnes obèses. </w:t>
      </w:r>
      <w:r>
        <w:rPr>
          <w:rFonts w:ascii="TrebuchetMS-Italic" w:hAnsi="TrebuchetMS-Italic" w:cs="TrebuchetMS-Italic"/>
          <w:i/>
          <w:iCs/>
          <w:sz w:val="20"/>
          <w:szCs w:val="20"/>
        </w:rPr>
        <w:t>Nutrition clinique et</w:t>
      </w:r>
      <w:r>
        <w:rPr>
          <w:rFonts w:ascii="TrebuchetMS" w:hAnsi="TrebuchetMS" w:cs="TrebuchetMS"/>
          <w:sz w:val="20"/>
          <w:szCs w:val="20"/>
        </w:rPr>
        <w:t xml:space="preserve"> </w:t>
      </w:r>
      <w:proofErr w:type="spellStart"/>
      <w:r>
        <w:rPr>
          <w:rFonts w:ascii="TrebuchetMS-Italic" w:hAnsi="TrebuchetMS-Italic" w:cs="TrebuchetMS-Italic"/>
          <w:i/>
          <w:iCs/>
          <w:sz w:val="20"/>
          <w:szCs w:val="20"/>
        </w:rPr>
        <w:t>metabolisme</w:t>
      </w:r>
      <w:proofErr w:type="spellEnd"/>
      <w:r>
        <w:rPr>
          <w:rFonts w:ascii="TrebuchetMS-Italic" w:hAnsi="TrebuchetMS-Italic" w:cs="TrebuchetMS-Italic"/>
          <w:i/>
          <w:iCs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24 suppl. 1 (2010) IF 0.379 / </w:t>
      </w:r>
      <w:r>
        <w:rPr>
          <w:rFonts w:ascii="TrebuchetMS-Italic" w:hAnsi="TrebuchetMS-Italic" w:cs="TrebuchetMS-Italic"/>
          <w:i/>
          <w:iCs/>
          <w:sz w:val="20"/>
          <w:szCs w:val="20"/>
        </w:rPr>
        <w:t xml:space="preserve">cahiers de nutrition et de diététique </w:t>
      </w:r>
      <w:r>
        <w:rPr>
          <w:rFonts w:ascii="TrebuchetMS" w:hAnsi="TrebuchetMS" w:cs="TrebuchetMS"/>
          <w:sz w:val="20"/>
          <w:szCs w:val="20"/>
        </w:rPr>
        <w:t xml:space="preserve">45 suppl. 1 </w:t>
      </w:r>
      <w:proofErr w:type="gramStart"/>
      <w:r>
        <w:rPr>
          <w:rFonts w:ascii="TrebuchetMS" w:hAnsi="TrebuchetMS" w:cs="TrebuchetMS"/>
          <w:sz w:val="20"/>
          <w:szCs w:val="20"/>
        </w:rPr>
        <w:t>( S72</w:t>
      </w:r>
      <w:proofErr w:type="gramEnd"/>
      <w:r>
        <w:rPr>
          <w:rFonts w:ascii="TrebuchetMS" w:hAnsi="TrebuchetMS" w:cs="TrebuchetMS"/>
          <w:sz w:val="20"/>
          <w:szCs w:val="20"/>
        </w:rPr>
        <w:t>)</w:t>
      </w:r>
    </w:p>
    <w:p w:rsid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AE4872" w:rsidRPr="00937D8C" w:rsidRDefault="00937D8C" w:rsidP="00937D8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E. </w:t>
      </w:r>
      <w:proofErr w:type="spellStart"/>
      <w:r>
        <w:rPr>
          <w:rFonts w:ascii="TrebuchetMS" w:hAnsi="TrebuchetMS" w:cs="TrebuchetMS"/>
          <w:sz w:val="20"/>
          <w:szCs w:val="20"/>
        </w:rPr>
        <w:t>Leprieur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, A.-M. Dupuy, </w:t>
      </w:r>
      <w:r>
        <w:rPr>
          <w:rFonts w:ascii="TrebuchetMS-Bold" w:hAnsi="TrebuchetMS-Bold" w:cs="TrebuchetMS-Bold"/>
          <w:b/>
          <w:bCs/>
          <w:sz w:val="20"/>
          <w:szCs w:val="20"/>
        </w:rPr>
        <w:t>A.J. Romain</w:t>
      </w:r>
      <w:r>
        <w:rPr>
          <w:rFonts w:ascii="TrebuchetMS" w:hAnsi="TrebuchetMS" w:cs="TrebuchetMS"/>
          <w:sz w:val="20"/>
          <w:szCs w:val="20"/>
        </w:rPr>
        <w:t xml:space="preserve">, A. Sultan, J.-P. </w:t>
      </w:r>
      <w:proofErr w:type="spellStart"/>
      <w:r>
        <w:rPr>
          <w:rFonts w:ascii="TrebuchetMS" w:hAnsi="TrebuchetMS" w:cs="TrebuchetMS"/>
          <w:sz w:val="20"/>
          <w:szCs w:val="20"/>
        </w:rPr>
        <w:t>Cristol</w:t>
      </w:r>
      <w:proofErr w:type="spellEnd"/>
      <w:r>
        <w:rPr>
          <w:rFonts w:ascii="TrebuchetMS" w:hAnsi="TrebuchetMS" w:cs="TrebuchetMS"/>
          <w:sz w:val="20"/>
          <w:szCs w:val="20"/>
        </w:rPr>
        <w:t>, A. Avignon.</w:t>
      </w:r>
      <w:r>
        <w:rPr>
          <w:rFonts w:ascii="TrebuchetMS" w:hAnsi="TrebuchetMS" w:cs="TrebuchetMS"/>
          <w:sz w:val="20"/>
          <w:szCs w:val="20"/>
        </w:rPr>
        <w:t xml:space="preserve"> Composition en acides gras des </w:t>
      </w:r>
      <w:r>
        <w:rPr>
          <w:rFonts w:ascii="TrebuchetMS" w:hAnsi="TrebuchetMS" w:cs="TrebuchetMS"/>
          <w:sz w:val="20"/>
          <w:szCs w:val="20"/>
        </w:rPr>
        <w:t xml:space="preserve">phospholipides plasmatiques dans une population de personnes obèses </w:t>
      </w:r>
      <w:r>
        <w:rPr>
          <w:rFonts w:ascii="TrebuchetMS" w:hAnsi="TrebuchetMS" w:cs="TrebuchetMS"/>
          <w:sz w:val="20"/>
          <w:szCs w:val="20"/>
        </w:rPr>
        <w:t xml:space="preserve">: relations avec les paramètres </w:t>
      </w:r>
      <w:r>
        <w:rPr>
          <w:rFonts w:ascii="TrebuchetMS" w:hAnsi="TrebuchetMS" w:cs="TrebuchetMS"/>
          <w:sz w:val="20"/>
          <w:szCs w:val="20"/>
        </w:rPr>
        <w:t xml:space="preserve">métaboliques. </w:t>
      </w:r>
      <w:r>
        <w:rPr>
          <w:rFonts w:ascii="TrebuchetMS-Italic" w:hAnsi="TrebuchetMS-Italic" w:cs="TrebuchetMS-Italic"/>
          <w:i/>
          <w:iCs/>
          <w:sz w:val="20"/>
          <w:szCs w:val="20"/>
        </w:rPr>
        <w:t xml:space="preserve">Nutrition clinique et </w:t>
      </w:r>
      <w:proofErr w:type="spellStart"/>
      <w:r>
        <w:rPr>
          <w:rFonts w:ascii="TrebuchetMS-Italic" w:hAnsi="TrebuchetMS-Italic" w:cs="TrebuchetMS-Italic"/>
          <w:i/>
          <w:iCs/>
          <w:sz w:val="20"/>
          <w:szCs w:val="20"/>
        </w:rPr>
        <w:t>metabolisme</w:t>
      </w:r>
      <w:proofErr w:type="spellEnd"/>
      <w:r>
        <w:rPr>
          <w:rFonts w:ascii="TrebuchetMS-Italic" w:hAnsi="TrebuchetMS-Italic" w:cs="TrebuchetMS-Italic"/>
          <w:i/>
          <w:iCs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24 suppl. 1 (2010) IF 0.379 / </w:t>
      </w:r>
      <w:r>
        <w:rPr>
          <w:rFonts w:ascii="TrebuchetMS-Italic" w:hAnsi="TrebuchetMS-Italic" w:cs="TrebuchetMS-Italic"/>
          <w:i/>
          <w:iCs/>
          <w:sz w:val="20"/>
          <w:szCs w:val="20"/>
        </w:rPr>
        <w:t>cahiers de nutrition et de</w:t>
      </w:r>
      <w:r>
        <w:rPr>
          <w:rFonts w:ascii="TrebuchetMS" w:hAnsi="TrebuchetMS" w:cs="TrebuchetMS"/>
          <w:sz w:val="20"/>
          <w:szCs w:val="20"/>
        </w:rPr>
        <w:t xml:space="preserve"> </w:t>
      </w:r>
      <w:bookmarkStart w:id="0" w:name="_GoBack"/>
      <w:bookmarkEnd w:id="0"/>
      <w:r>
        <w:rPr>
          <w:rFonts w:ascii="TrebuchetMS-Italic" w:hAnsi="TrebuchetMS-Italic" w:cs="TrebuchetMS-Italic"/>
          <w:i/>
          <w:iCs/>
          <w:sz w:val="20"/>
          <w:szCs w:val="20"/>
        </w:rPr>
        <w:t xml:space="preserve">diététique </w:t>
      </w:r>
      <w:r>
        <w:rPr>
          <w:rFonts w:ascii="TrebuchetMS" w:hAnsi="TrebuchetMS" w:cs="TrebuchetMS"/>
          <w:sz w:val="20"/>
          <w:szCs w:val="20"/>
        </w:rPr>
        <w:t xml:space="preserve">45 suppl. 1 </w:t>
      </w:r>
      <w:proofErr w:type="gramStart"/>
      <w:r>
        <w:rPr>
          <w:rFonts w:ascii="TrebuchetMS" w:hAnsi="TrebuchetMS" w:cs="TrebuchetMS"/>
          <w:sz w:val="20"/>
          <w:szCs w:val="20"/>
        </w:rPr>
        <w:t>( S72</w:t>
      </w:r>
      <w:proofErr w:type="gramEnd"/>
      <w:r>
        <w:rPr>
          <w:rFonts w:ascii="TrebuchetMS" w:hAnsi="TrebuchetMS" w:cs="TrebuchetMS"/>
          <w:sz w:val="20"/>
          <w:szCs w:val="20"/>
        </w:rPr>
        <w:t>)</w:t>
      </w:r>
    </w:p>
    <w:sectPr w:rsidR="00AE4872" w:rsidRPr="0093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1"/>
    <w:rsid w:val="002C5930"/>
    <w:rsid w:val="005678D1"/>
    <w:rsid w:val="005A5A1D"/>
    <w:rsid w:val="005A728F"/>
    <w:rsid w:val="00621F56"/>
    <w:rsid w:val="00673634"/>
    <w:rsid w:val="0073561A"/>
    <w:rsid w:val="00937D8C"/>
    <w:rsid w:val="009C5051"/>
    <w:rsid w:val="00AE4872"/>
    <w:rsid w:val="00B2646D"/>
    <w:rsid w:val="00B654FF"/>
    <w:rsid w:val="00DD683C"/>
    <w:rsid w:val="00FB1F38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Lhosmot</dc:creator>
  <cp:lastModifiedBy>Marie Lhosmot</cp:lastModifiedBy>
  <cp:revision>2</cp:revision>
  <cp:lastPrinted>2012-12-17T15:12:00Z</cp:lastPrinted>
  <dcterms:created xsi:type="dcterms:W3CDTF">2013-01-07T10:53:00Z</dcterms:created>
  <dcterms:modified xsi:type="dcterms:W3CDTF">2013-01-07T10:53:00Z</dcterms:modified>
</cp:coreProperties>
</file>